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36CD" w:rsidRPr="00667A7E" w:rsidRDefault="00B836CD" w:rsidP="00B836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67A7E">
        <w:rPr>
          <w:rFonts w:ascii="Times New Roman" w:eastAsia="Calibri" w:hAnsi="Times New Roman" w:cs="Times New Roman"/>
          <w:b/>
          <w:sz w:val="24"/>
          <w:szCs w:val="24"/>
        </w:rPr>
        <w:t>СПРАВКА-ОБОСНОВАНИЕ</w:t>
      </w:r>
    </w:p>
    <w:p w:rsidR="00B836CD" w:rsidRPr="00667A7E" w:rsidRDefault="00B836CD" w:rsidP="00B836C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67A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</w:t>
      </w:r>
    </w:p>
    <w:p w:rsidR="00B836CD" w:rsidRPr="00667A7E" w:rsidRDefault="00B836CD" w:rsidP="00B836CD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67A7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667A7E">
        <w:rPr>
          <w:rFonts w:ascii="Times New Roman" w:eastAsia="Calibri" w:hAnsi="Times New Roman" w:cs="Times New Roman"/>
          <w:b/>
          <w:bCs/>
          <w:sz w:val="28"/>
          <w:szCs w:val="28"/>
        </w:rPr>
        <w:t>О мерах по реализации Закона Кыргызской Республики «О внесении</w:t>
      </w:r>
      <w:r w:rsidRPr="00667A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67A7E">
        <w:rPr>
          <w:rFonts w:ascii="Times New Roman" w:eastAsia="Calibri" w:hAnsi="Times New Roman" w:cs="Times New Roman"/>
          <w:b/>
          <w:bCs/>
          <w:sz w:val="28"/>
          <w:szCs w:val="28"/>
        </w:rPr>
        <w:t>изменений в Закон Кыргызской Республики «О государственных закупках» от 20 апреля 2020 года № 48</w:t>
      </w:r>
      <w:r w:rsidRPr="00667A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» </w:t>
      </w:r>
    </w:p>
    <w:p w:rsidR="00B836CD" w:rsidRPr="00667A7E" w:rsidRDefault="00B836CD" w:rsidP="00B836C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36CD" w:rsidRPr="00667A7E" w:rsidRDefault="00B836CD" w:rsidP="00B836C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836CD" w:rsidRPr="00667A7E" w:rsidRDefault="00B836CD" w:rsidP="00B836CD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7A7E">
        <w:rPr>
          <w:rFonts w:ascii="Times New Roman" w:eastAsia="Calibri" w:hAnsi="Times New Roman" w:cs="Times New Roman"/>
          <w:b/>
          <w:sz w:val="28"/>
          <w:szCs w:val="28"/>
        </w:rPr>
        <w:t>Цель и задачи проекта</w:t>
      </w:r>
    </w:p>
    <w:p w:rsidR="00B836CD" w:rsidRPr="00667A7E" w:rsidRDefault="00B836CD" w:rsidP="00B836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A7E">
        <w:rPr>
          <w:rFonts w:ascii="Times New Roman" w:eastAsia="Calibri" w:hAnsi="Times New Roman" w:cs="Times New Roman"/>
          <w:sz w:val="28"/>
          <w:szCs w:val="28"/>
        </w:rPr>
        <w:t>Настоящий проект постановления Правительства Кыргызской Республики подготовлен в целях исполнения подпункта б) пункта 2) статьи 4 Закона Кыргызской Республики «О внесении изменений в Закон Кыргызской Республики «О государственных закупках» от 20 апреля 2020 года №48 (далее – Закон).</w:t>
      </w:r>
    </w:p>
    <w:p w:rsidR="00B836CD" w:rsidRPr="00667A7E" w:rsidRDefault="00B836CD" w:rsidP="00B836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6CD" w:rsidRPr="00667A7E" w:rsidRDefault="00B836CD" w:rsidP="00B836CD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7A7E"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:rsidR="00B836CD" w:rsidRPr="00667A7E" w:rsidRDefault="00B836CD" w:rsidP="00B836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A7E">
        <w:rPr>
          <w:rFonts w:ascii="Times New Roman" w:eastAsia="Calibri" w:hAnsi="Times New Roman" w:cs="Times New Roman"/>
          <w:sz w:val="28"/>
          <w:szCs w:val="28"/>
        </w:rPr>
        <w:t>Законом предусмотрено положение о согласовании антимонопольным органом Кыргызской Республики стоимости товаров, приобретаемых у внутренних товаропроизводителей, которые полностью произведены или подвергнуты достаточной обработке/переработке на территории Кыргызской Республики, при наличии соответствующего сертификата происхождения в соответствии с национальными стандартами качества, перечень которых определяется Правительством Кыргызской Республики.</w:t>
      </w:r>
    </w:p>
    <w:p w:rsidR="00B836CD" w:rsidRPr="00667A7E" w:rsidRDefault="00B836CD" w:rsidP="00B836C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67A7E">
        <w:rPr>
          <w:rFonts w:ascii="Times New Roman" w:eastAsia="Calibri" w:hAnsi="Times New Roman" w:cs="Times New Roman"/>
          <w:sz w:val="28"/>
          <w:szCs w:val="28"/>
        </w:rPr>
        <w:t xml:space="preserve">В связи с чем, представленным проектом предлагается утвердить </w:t>
      </w:r>
      <w:r w:rsidR="00C01513" w:rsidRPr="00667A7E">
        <w:rPr>
          <w:rFonts w:ascii="Times New Roman" w:eastAsia="Calibri" w:hAnsi="Times New Roman" w:cs="Times New Roman"/>
          <w:sz w:val="28"/>
          <w:szCs w:val="28"/>
        </w:rPr>
        <w:t xml:space="preserve">критерии отбора </w:t>
      </w:r>
      <w:r w:rsidR="00C01513" w:rsidRPr="00667A7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отечественных предприятий для включения в </w:t>
      </w:r>
      <w:r w:rsidRPr="00667A7E">
        <w:rPr>
          <w:rFonts w:ascii="Times New Roman" w:eastAsia="Calibri" w:hAnsi="Times New Roman" w:cs="Times New Roman"/>
          <w:sz w:val="28"/>
          <w:szCs w:val="28"/>
        </w:rPr>
        <w:t>Перечень внутренних товаропроизводителей, у которых будет закупаться товары мето</w:t>
      </w:r>
      <w:r w:rsidR="00C01513" w:rsidRPr="00667A7E">
        <w:rPr>
          <w:rFonts w:ascii="Times New Roman" w:eastAsia="Calibri" w:hAnsi="Times New Roman" w:cs="Times New Roman"/>
          <w:sz w:val="28"/>
          <w:szCs w:val="28"/>
        </w:rPr>
        <w:t xml:space="preserve">дом прямого заключения договора и </w:t>
      </w:r>
      <w:r w:rsidR="00C01513" w:rsidRPr="00667A7E">
        <w:rPr>
          <w:rFonts w:ascii="Times New Roman" w:eastAsia="Calibri" w:hAnsi="Times New Roman" w:cs="Times New Roman"/>
          <w:sz w:val="28"/>
          <w:szCs w:val="28"/>
          <w:lang w:val="ky-KG"/>
        </w:rPr>
        <w:t>и утвердить указанный Перечень.</w:t>
      </w:r>
    </w:p>
    <w:p w:rsidR="00B836CD" w:rsidRPr="00667A7E" w:rsidRDefault="00B836CD" w:rsidP="00B836C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6CD" w:rsidRPr="00667A7E" w:rsidRDefault="00B836CD" w:rsidP="00B836CD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70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7A7E">
        <w:rPr>
          <w:rFonts w:ascii="Times New Roman" w:eastAsia="Calibri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836CD" w:rsidRPr="00667A7E" w:rsidRDefault="00B836CD" w:rsidP="00B836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A7E">
        <w:rPr>
          <w:rFonts w:ascii="Times New Roman" w:eastAsia="Calibri" w:hAnsi="Times New Roman" w:cs="Times New Roman"/>
          <w:sz w:val="28"/>
          <w:szCs w:val="28"/>
        </w:rPr>
        <w:t>Принятие обозначенного проекта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B836CD" w:rsidRPr="00667A7E" w:rsidRDefault="00B836CD" w:rsidP="00B836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6CD" w:rsidRPr="00667A7E" w:rsidRDefault="00B836CD" w:rsidP="00B836CD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7A7E">
        <w:rPr>
          <w:rFonts w:ascii="Times New Roman" w:eastAsia="Calibri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B836CD" w:rsidRPr="00667A7E" w:rsidRDefault="00B836CD" w:rsidP="00B836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A7E"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 статьи 22 Закона «О нормативных правовых актах Кыргызской Республики», для проведения процедуры общественного обсуждения, проект направлен на размещение на официальном сайте Правительства Кыргызской Республики и Министерства экономики Кыргызской Республики.</w:t>
      </w:r>
    </w:p>
    <w:p w:rsidR="00B836CD" w:rsidRPr="00667A7E" w:rsidRDefault="00B836CD" w:rsidP="00B836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6CD" w:rsidRPr="00667A7E" w:rsidRDefault="00B836CD" w:rsidP="00B836CD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7A7E">
        <w:rPr>
          <w:rFonts w:ascii="Times New Roman" w:eastAsia="Calibri" w:hAnsi="Times New Roman" w:cs="Times New Roman"/>
          <w:b/>
          <w:sz w:val="28"/>
          <w:szCs w:val="28"/>
        </w:rPr>
        <w:t>Анализ соответствия проекта законодательству</w:t>
      </w:r>
    </w:p>
    <w:p w:rsidR="00B836CD" w:rsidRPr="00667A7E" w:rsidRDefault="00B836CD" w:rsidP="00B836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A7E">
        <w:rPr>
          <w:rFonts w:ascii="Times New Roman" w:eastAsia="Calibri" w:hAnsi="Times New Roman" w:cs="Times New Roman"/>
          <w:sz w:val="28"/>
          <w:szCs w:val="28"/>
        </w:rPr>
        <w:t xml:space="preserve">Нормы представленного проекта решения Правительства Кыргызской Республики не противоречат действующим нормативным правовым актам Кыргызской Республики, но противоречит пункту 81 Протокола об общих принципах и правилах конкуренции (приложение 19) Договора о ЕАЭС. </w:t>
      </w:r>
    </w:p>
    <w:p w:rsidR="00B836CD" w:rsidRPr="00667A7E" w:rsidRDefault="00B836CD" w:rsidP="00B836CD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836CD" w:rsidRPr="00667A7E" w:rsidRDefault="00B836CD" w:rsidP="00B836CD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7A7E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Информация о необходимости и источниках финансирования</w:t>
      </w:r>
    </w:p>
    <w:p w:rsidR="00B836CD" w:rsidRPr="00667A7E" w:rsidRDefault="00B836CD" w:rsidP="00C0151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667A7E">
        <w:rPr>
          <w:rFonts w:ascii="Times New Roman" w:eastAsia="Calibri" w:hAnsi="Times New Roman" w:cs="Times New Roman"/>
          <w:sz w:val="28"/>
          <w:szCs w:val="28"/>
        </w:rPr>
        <w:t xml:space="preserve">Принятие настоящего постановления </w:t>
      </w:r>
      <w:r w:rsidR="00C01513" w:rsidRPr="00667A7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не </w:t>
      </w:r>
      <w:r w:rsidRPr="00667A7E">
        <w:rPr>
          <w:rFonts w:ascii="Times New Roman" w:eastAsia="Calibri" w:hAnsi="Times New Roman" w:cs="Times New Roman"/>
          <w:sz w:val="28"/>
          <w:szCs w:val="28"/>
        </w:rPr>
        <w:t>повлечет дополнительные расходы из республиканского бюджета</w:t>
      </w:r>
      <w:r w:rsidR="00C01513" w:rsidRPr="00667A7E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C01513" w:rsidRPr="00667A7E" w:rsidRDefault="00C01513" w:rsidP="00C01513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B836CD" w:rsidRPr="00667A7E" w:rsidRDefault="00B836CD" w:rsidP="00B836CD">
      <w:pPr>
        <w:widowControl w:val="0"/>
        <w:numPr>
          <w:ilvl w:val="0"/>
          <w:numId w:val="1"/>
        </w:num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67A7E">
        <w:rPr>
          <w:rFonts w:ascii="Times New Roman" w:eastAsia="Calibri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B836CD" w:rsidRPr="00667A7E" w:rsidRDefault="00B836CD" w:rsidP="00B836CD">
      <w:pPr>
        <w:widowControl w:val="0"/>
        <w:tabs>
          <w:tab w:val="left" w:pos="709"/>
        </w:tabs>
        <w:spacing w:after="0" w:line="240" w:lineRule="auto"/>
        <w:ind w:left="1065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36CD" w:rsidRPr="00667A7E" w:rsidRDefault="00B836CD" w:rsidP="00B836CD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7A7E">
        <w:rPr>
          <w:rFonts w:ascii="Times New Roman" w:eastAsia="Calibri" w:hAnsi="Times New Roman" w:cs="Times New Roman"/>
          <w:sz w:val="28"/>
          <w:szCs w:val="28"/>
        </w:rPr>
        <w:t>Проведение анализа регулятивного воздействия не требуется, так как действующее законодательство имеет регулятивную нагрузку, настоящим же проектом вводятся реализационные механизмы.</w:t>
      </w:r>
    </w:p>
    <w:p w:rsidR="00B836CD" w:rsidRPr="0040591C" w:rsidRDefault="00B836CD" w:rsidP="00B836CD">
      <w:pPr>
        <w:spacing w:after="0" w:line="240" w:lineRule="auto"/>
        <w:rPr>
          <w:rFonts w:ascii="Times New Roman" w:eastAsia="Calibri" w:hAnsi="Times New Roman" w:cs="Times New Roman"/>
          <w:color w:val="244061"/>
          <w:sz w:val="28"/>
          <w:szCs w:val="28"/>
        </w:rPr>
      </w:pPr>
    </w:p>
    <w:p w:rsidR="00B836CD" w:rsidRPr="0040591C" w:rsidRDefault="00B836CD" w:rsidP="00B836C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836CD" w:rsidRDefault="00B836CD" w:rsidP="00B836CD"/>
    <w:p w:rsidR="00B836CD" w:rsidRPr="00667A7E" w:rsidRDefault="00084633" w:rsidP="00B836CD">
      <w:pPr>
        <w:rPr>
          <w:rFonts w:ascii="Times New Roman" w:hAnsi="Times New Roman" w:cs="Times New Roman"/>
          <w:b/>
          <w:sz w:val="28"/>
        </w:rPr>
      </w:pPr>
      <w:r>
        <w:tab/>
      </w:r>
      <w:r w:rsidRPr="00667A7E">
        <w:rPr>
          <w:rFonts w:ascii="Times New Roman" w:hAnsi="Times New Roman" w:cs="Times New Roman"/>
          <w:b/>
          <w:sz w:val="28"/>
        </w:rPr>
        <w:t>Министр</w:t>
      </w:r>
      <w:r w:rsidRPr="00667A7E">
        <w:rPr>
          <w:rFonts w:ascii="Times New Roman" w:hAnsi="Times New Roman" w:cs="Times New Roman"/>
          <w:b/>
          <w:sz w:val="28"/>
        </w:rPr>
        <w:tab/>
      </w:r>
      <w:r w:rsidRPr="00667A7E">
        <w:rPr>
          <w:rFonts w:ascii="Times New Roman" w:hAnsi="Times New Roman" w:cs="Times New Roman"/>
          <w:b/>
          <w:sz w:val="28"/>
        </w:rPr>
        <w:tab/>
      </w:r>
      <w:r w:rsidRPr="00667A7E">
        <w:rPr>
          <w:rFonts w:ascii="Times New Roman" w:hAnsi="Times New Roman" w:cs="Times New Roman"/>
          <w:b/>
          <w:sz w:val="28"/>
        </w:rPr>
        <w:tab/>
      </w:r>
      <w:r w:rsidRPr="00667A7E">
        <w:rPr>
          <w:rFonts w:ascii="Times New Roman" w:hAnsi="Times New Roman" w:cs="Times New Roman"/>
          <w:b/>
          <w:sz w:val="28"/>
        </w:rPr>
        <w:tab/>
      </w:r>
      <w:r w:rsidRPr="00667A7E">
        <w:rPr>
          <w:rFonts w:ascii="Times New Roman" w:hAnsi="Times New Roman" w:cs="Times New Roman"/>
          <w:b/>
          <w:sz w:val="28"/>
        </w:rPr>
        <w:tab/>
      </w:r>
      <w:r w:rsidRPr="00667A7E">
        <w:rPr>
          <w:rFonts w:ascii="Times New Roman" w:hAnsi="Times New Roman" w:cs="Times New Roman"/>
          <w:b/>
          <w:sz w:val="28"/>
        </w:rPr>
        <w:tab/>
        <w:t>С.Т. Муканбетов</w:t>
      </w:r>
    </w:p>
    <w:p w:rsidR="00573601" w:rsidRPr="00667A7E" w:rsidRDefault="00573601">
      <w:pPr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573601" w:rsidRPr="00667A7E" w:rsidSect="0040591C"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BE9" w:rsidRDefault="00BD5BE9" w:rsidP="00B836CD">
      <w:pPr>
        <w:spacing w:after="0" w:line="240" w:lineRule="auto"/>
      </w:pPr>
      <w:r>
        <w:separator/>
      </w:r>
    </w:p>
  </w:endnote>
  <w:endnote w:type="continuationSeparator" w:id="0">
    <w:p w:rsidR="00BD5BE9" w:rsidRDefault="00BD5BE9" w:rsidP="00B83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BE9" w:rsidRDefault="00BD5BE9" w:rsidP="00B836CD">
      <w:pPr>
        <w:spacing w:after="0" w:line="240" w:lineRule="auto"/>
      </w:pPr>
      <w:r>
        <w:separator/>
      </w:r>
    </w:p>
  </w:footnote>
  <w:footnote w:type="continuationSeparator" w:id="0">
    <w:p w:rsidR="00BD5BE9" w:rsidRDefault="00BD5BE9" w:rsidP="00B836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B64AD5"/>
    <w:multiLevelType w:val="hybridMultilevel"/>
    <w:tmpl w:val="F70E7EC8"/>
    <w:lvl w:ilvl="0" w:tplc="0F242B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C1A"/>
    <w:rsid w:val="00084633"/>
    <w:rsid w:val="00573601"/>
    <w:rsid w:val="00667A7E"/>
    <w:rsid w:val="007A33A8"/>
    <w:rsid w:val="008E0C1A"/>
    <w:rsid w:val="00B836CD"/>
    <w:rsid w:val="00BD5BE9"/>
    <w:rsid w:val="00C01513"/>
    <w:rsid w:val="00CB69B1"/>
    <w:rsid w:val="00D4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123389-52C4-4A49-BE35-5C6C8ED07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6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3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36CD"/>
  </w:style>
  <w:style w:type="paragraph" w:styleId="a5">
    <w:name w:val="footer"/>
    <w:basedOn w:val="a"/>
    <w:link w:val="a6"/>
    <w:uiPriority w:val="99"/>
    <w:unhideWhenUsed/>
    <w:rsid w:val="00B836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36CD"/>
  </w:style>
  <w:style w:type="paragraph" w:styleId="a7">
    <w:name w:val="Balloon Text"/>
    <w:basedOn w:val="a"/>
    <w:link w:val="a8"/>
    <w:uiPriority w:val="99"/>
    <w:semiHidden/>
    <w:unhideWhenUsed/>
    <w:rsid w:val="00667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7A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7</cp:revision>
  <cp:lastPrinted>2020-06-30T05:25:00Z</cp:lastPrinted>
  <dcterms:created xsi:type="dcterms:W3CDTF">2020-06-12T10:00:00Z</dcterms:created>
  <dcterms:modified xsi:type="dcterms:W3CDTF">2020-06-30T05:27:00Z</dcterms:modified>
</cp:coreProperties>
</file>